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1B1132" w:rsidRDefault="008D3A52" w:rsidP="003229C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Information Security</w:t>
      </w:r>
    </w:p>
    <w:p w:rsidR="003229C3" w:rsidRDefault="003229C3" w:rsidP="003229C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3229C3" w:rsidRDefault="003229C3" w:rsidP="003229C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229C3" w:rsidRDefault="003229C3" w:rsidP="003229C3">
      <w:pPr>
        <w:spacing w:line="480" w:lineRule="auto"/>
        <w:jc w:val="center"/>
        <w:rPr>
          <w:rFonts w:ascii="Times New Roman" w:hAnsi="Times New Roman" w:cs="Times New Roman"/>
          <w:sz w:val="24"/>
          <w:szCs w:val="24"/>
        </w:rPr>
      </w:pPr>
    </w:p>
    <w:p w:rsidR="003229C3" w:rsidRDefault="003229C3" w:rsidP="003229C3">
      <w:pPr>
        <w:spacing w:line="480" w:lineRule="auto"/>
        <w:jc w:val="center"/>
        <w:rPr>
          <w:rFonts w:ascii="Times New Roman" w:hAnsi="Times New Roman" w:cs="Times New Roman"/>
          <w:sz w:val="24"/>
          <w:szCs w:val="24"/>
        </w:rPr>
      </w:pPr>
    </w:p>
    <w:p w:rsidR="003229C3" w:rsidRPr="003229C3" w:rsidRDefault="003229C3" w:rsidP="003229C3">
      <w:pPr>
        <w:spacing w:line="480" w:lineRule="auto"/>
        <w:jc w:val="center"/>
        <w:rPr>
          <w:rFonts w:ascii="Times New Roman" w:hAnsi="Times New Roman" w:cs="Times New Roman"/>
          <w:sz w:val="24"/>
          <w:szCs w:val="24"/>
        </w:rPr>
      </w:pPr>
    </w:p>
    <w:p w:rsidR="006C512F" w:rsidRDefault="006C512F"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3229C3" w:rsidRDefault="003229C3" w:rsidP="004176AB">
      <w:pPr>
        <w:jc w:val="center"/>
        <w:rPr>
          <w:rFonts w:ascii="Times New Roman" w:hAnsi="Times New Roman" w:cs="Times New Roman"/>
          <w:b/>
          <w:sz w:val="24"/>
          <w:szCs w:val="24"/>
        </w:rPr>
      </w:pPr>
    </w:p>
    <w:p w:rsidR="00990C11" w:rsidRPr="00990C11" w:rsidRDefault="00990C11" w:rsidP="00990C11">
      <w:pPr>
        <w:spacing w:before="100" w:beforeAutospacing="1" w:after="100" w:afterAutospacing="1" w:line="480" w:lineRule="auto"/>
        <w:rPr>
          <w:rFonts w:ascii="Times New Roman" w:hAnsi="Times New Roman" w:cs="Times New Roman"/>
          <w:b/>
          <w:sz w:val="24"/>
          <w:szCs w:val="24"/>
        </w:rPr>
      </w:pPr>
      <w:r w:rsidRPr="00990C11">
        <w:rPr>
          <w:rFonts w:ascii="Times New Roman" w:hAnsi="Times New Roman" w:cs="Times New Roman"/>
          <w:b/>
          <w:sz w:val="24"/>
          <w:szCs w:val="24"/>
        </w:rPr>
        <w:lastRenderedPageBreak/>
        <w:t>Wireless Security Breach</w:t>
      </w:r>
    </w:p>
    <w:p w:rsidR="00990C11" w:rsidRPr="00990C11" w:rsidRDefault="00990C11" w:rsidP="00990C11">
      <w:pPr>
        <w:spacing w:before="100" w:beforeAutospacing="1" w:after="100" w:afterAutospacing="1" w:line="480" w:lineRule="auto"/>
        <w:ind w:firstLine="720"/>
        <w:rPr>
          <w:rFonts w:ascii="Times New Roman" w:hAnsi="Times New Roman" w:cs="Times New Roman"/>
          <w:sz w:val="24"/>
          <w:szCs w:val="24"/>
        </w:rPr>
      </w:pPr>
      <w:r w:rsidRPr="00990C11">
        <w:rPr>
          <w:rFonts w:ascii="Times New Roman" w:hAnsi="Times New Roman" w:cs="Times New Roman"/>
          <w:sz w:val="24"/>
          <w:szCs w:val="24"/>
        </w:rPr>
        <w:t>Data breaches occur on a daily basis in various places which sometimes are done at once such that it may be difficult to keep track of them. There are several significant wireless security breaches that have been conducted in the current century. One example was the September 2016 breach on Yahoo that was in between negotiations to sell the company to Verizon. Yahoo announced that it had fallen victim to one of the biggest data breach ever witnessed in history. The cyber-attack firstly compromised the email addresses, real names, telephone numbers and birth dates of more than 500 million users. “The organization claimed that majority of the passwords got hashed by the use of a strong crypt algorithm.” (Armerding, 2018)</w:t>
      </w:r>
    </w:p>
    <w:p w:rsidR="00990C11" w:rsidRPr="00990C11" w:rsidRDefault="00990C11" w:rsidP="00990C11">
      <w:pPr>
        <w:spacing w:before="100" w:beforeAutospacing="1" w:after="100" w:afterAutospacing="1" w:line="480" w:lineRule="auto"/>
        <w:ind w:firstLine="720"/>
        <w:rPr>
          <w:rFonts w:ascii="Times New Roman" w:hAnsi="Times New Roman" w:cs="Times New Roman"/>
          <w:sz w:val="24"/>
          <w:szCs w:val="24"/>
        </w:rPr>
      </w:pPr>
      <w:r w:rsidRPr="00990C11">
        <w:rPr>
          <w:rFonts w:ascii="Times New Roman" w:hAnsi="Times New Roman" w:cs="Times New Roman"/>
          <w:sz w:val="24"/>
          <w:szCs w:val="24"/>
        </w:rPr>
        <w:t>A few months later, that was in December, the firm buried that an earlier record with a disclosure concerning a 2013 disclosure that was conducted by various hacker groups had compromised accounts that summed up to more than a billion. Moreover, the email addresses, passwords, and dates of birth were not protected as the ones that were involved in the year 2014. Yahoo in 2017 revised the estimate claiming that there were in fact over 3 billion accounts that were compromised amidst the heist (Armerding, 2018).</w:t>
      </w:r>
    </w:p>
    <w:p w:rsidR="00990C11" w:rsidRPr="00990C11" w:rsidRDefault="00990C11" w:rsidP="00990C11">
      <w:pPr>
        <w:spacing w:before="100" w:beforeAutospacing="1" w:after="100" w:afterAutospacing="1" w:line="480" w:lineRule="auto"/>
        <w:ind w:firstLine="720"/>
        <w:rPr>
          <w:rFonts w:ascii="Times New Roman" w:hAnsi="Times New Roman" w:cs="Times New Roman"/>
          <w:sz w:val="24"/>
          <w:szCs w:val="24"/>
        </w:rPr>
      </w:pPr>
      <w:r w:rsidRPr="00990C11">
        <w:rPr>
          <w:rFonts w:ascii="Times New Roman" w:hAnsi="Times New Roman" w:cs="Times New Roman"/>
          <w:sz w:val="24"/>
          <w:szCs w:val="24"/>
        </w:rPr>
        <w:t xml:space="preserve">The wireless breaches had knocked about $350 million Yahoo sale process. Verizon ultimately paid about $4.48 billion for the primary internet business conducted by Yahoo. The agreement had called for both companies to share the legal and regulatory liabilities attributed to the breaches. </w:t>
      </w:r>
    </w:p>
    <w:p w:rsidR="00990C11" w:rsidRPr="00990C11" w:rsidRDefault="00990C11" w:rsidP="00990C11">
      <w:pPr>
        <w:spacing w:before="100" w:beforeAutospacing="1" w:after="100" w:afterAutospacing="1" w:line="480" w:lineRule="auto"/>
        <w:rPr>
          <w:rFonts w:ascii="Times New Roman" w:hAnsi="Times New Roman" w:cs="Times New Roman"/>
          <w:sz w:val="24"/>
          <w:szCs w:val="24"/>
        </w:rPr>
      </w:pPr>
    </w:p>
    <w:p w:rsidR="00990C11" w:rsidRPr="00990C11" w:rsidRDefault="00990C11" w:rsidP="00990C11">
      <w:pPr>
        <w:spacing w:before="100" w:beforeAutospacing="1" w:after="100" w:afterAutospacing="1" w:line="480" w:lineRule="auto"/>
        <w:rPr>
          <w:rFonts w:ascii="Times New Roman" w:hAnsi="Times New Roman" w:cs="Times New Roman"/>
          <w:sz w:val="24"/>
          <w:szCs w:val="24"/>
        </w:rPr>
      </w:pPr>
    </w:p>
    <w:p w:rsidR="00990C11" w:rsidRPr="00990C11" w:rsidRDefault="00990C11" w:rsidP="00990C11">
      <w:pPr>
        <w:spacing w:before="100" w:beforeAutospacing="1" w:after="100" w:afterAutospacing="1" w:line="480" w:lineRule="auto"/>
        <w:rPr>
          <w:rFonts w:ascii="Times New Roman" w:hAnsi="Times New Roman" w:cs="Times New Roman"/>
          <w:b/>
          <w:sz w:val="24"/>
          <w:szCs w:val="24"/>
        </w:rPr>
      </w:pPr>
      <w:r w:rsidRPr="00990C11">
        <w:rPr>
          <w:rFonts w:ascii="Times New Roman" w:hAnsi="Times New Roman" w:cs="Times New Roman"/>
          <w:b/>
          <w:sz w:val="24"/>
          <w:szCs w:val="24"/>
        </w:rPr>
        <w:lastRenderedPageBreak/>
        <w:t>Network Security Design</w:t>
      </w:r>
    </w:p>
    <w:p w:rsidR="00990C11" w:rsidRPr="00990C11" w:rsidRDefault="00990C11" w:rsidP="00990C11">
      <w:pPr>
        <w:spacing w:before="100" w:beforeAutospacing="1" w:after="100" w:afterAutospacing="1" w:line="480" w:lineRule="auto"/>
        <w:ind w:firstLine="720"/>
        <w:rPr>
          <w:rFonts w:ascii="Times New Roman" w:hAnsi="Times New Roman" w:cs="Times New Roman"/>
          <w:sz w:val="24"/>
          <w:szCs w:val="24"/>
        </w:rPr>
      </w:pPr>
      <w:r w:rsidRPr="00990C11">
        <w:rPr>
          <w:rFonts w:ascii="Times New Roman" w:hAnsi="Times New Roman" w:cs="Times New Roman"/>
          <w:sz w:val="24"/>
          <w:szCs w:val="24"/>
        </w:rPr>
        <w:t xml:space="preserve">The most significant attack which I would take into consideration in the design process of network security may include the Virus/ Worm/ Trojan horse, Direct Access, Identity Spoofing as well as the Remote Access software.  There are several high-level security policies that may be implemented in a company for the purposes of information security. “One of them is the audit policy which utilized in conducting risk assessments and audits to ensure there is information integrity, investigating incidents, hence there is conformance towards the security policies or even monitoring the system and user activity when it’s appropriate.” (Paquet, 2018). </w:t>
      </w:r>
    </w:p>
    <w:p w:rsidR="009D7D8B" w:rsidRDefault="00990C11" w:rsidP="00990C11">
      <w:pPr>
        <w:spacing w:before="100" w:beforeAutospacing="1" w:after="100" w:afterAutospacing="1" w:line="480" w:lineRule="auto"/>
        <w:ind w:firstLine="720"/>
        <w:rPr>
          <w:rFonts w:ascii="Times New Roman" w:hAnsi="Times New Roman" w:cs="Times New Roman"/>
          <w:sz w:val="24"/>
          <w:szCs w:val="24"/>
        </w:rPr>
      </w:pPr>
      <w:r w:rsidRPr="00990C11">
        <w:rPr>
          <w:rFonts w:ascii="Times New Roman" w:hAnsi="Times New Roman" w:cs="Times New Roman"/>
          <w:sz w:val="24"/>
          <w:szCs w:val="24"/>
        </w:rPr>
        <w:t>Risk Assessment Policy can also be implemented as it defines the requirements and also provides the authority for the security team to assess, identify, as well as remediate the risks towards the infrastructure of the information associated with the business conduct. Automatically forwarded email regulation on the other hand documents the policies restricting the automatic forwarding of emails towards an external destination without an approval from the respective director or manager. The acceptable use policy particularly defines the acceptable utilization of the computing and equipment services as well as the appropriate security actions or measures which workers need to take so as to protect the proprietary information and corporate resources (Paquet, 2018).</w:t>
      </w:r>
    </w:p>
    <w:p w:rsidR="00132474" w:rsidRDefault="00132474" w:rsidP="00132474">
      <w:pPr>
        <w:spacing w:before="100" w:beforeAutospacing="1" w:after="100" w:afterAutospacing="1" w:line="480" w:lineRule="auto"/>
        <w:ind w:left="720" w:hanging="720"/>
        <w:rPr>
          <w:rFonts w:ascii="Times New Roman" w:hAnsi="Times New Roman" w:cs="Times New Roman"/>
          <w:sz w:val="24"/>
          <w:szCs w:val="24"/>
        </w:rPr>
      </w:pPr>
    </w:p>
    <w:p w:rsidR="00990C11" w:rsidRDefault="00990C11" w:rsidP="00132474">
      <w:pPr>
        <w:spacing w:before="100" w:beforeAutospacing="1" w:after="100" w:afterAutospacing="1" w:line="480" w:lineRule="auto"/>
        <w:ind w:left="720" w:hanging="720"/>
        <w:jc w:val="center"/>
        <w:rPr>
          <w:rFonts w:ascii="Times New Roman" w:hAnsi="Times New Roman" w:cs="Times New Roman"/>
          <w:sz w:val="24"/>
          <w:szCs w:val="24"/>
        </w:rPr>
      </w:pPr>
    </w:p>
    <w:p w:rsidR="00990C11" w:rsidRDefault="00990C11" w:rsidP="00132474">
      <w:pPr>
        <w:spacing w:before="100" w:beforeAutospacing="1" w:after="100" w:afterAutospacing="1" w:line="480" w:lineRule="auto"/>
        <w:ind w:left="720" w:hanging="720"/>
        <w:jc w:val="center"/>
        <w:rPr>
          <w:rFonts w:ascii="Times New Roman" w:hAnsi="Times New Roman" w:cs="Times New Roman"/>
          <w:sz w:val="24"/>
          <w:szCs w:val="24"/>
        </w:rPr>
      </w:pPr>
    </w:p>
    <w:p w:rsidR="00132474" w:rsidRPr="00990C11" w:rsidRDefault="00132474" w:rsidP="00132474">
      <w:pPr>
        <w:spacing w:before="100" w:beforeAutospacing="1" w:after="100" w:afterAutospacing="1" w:line="480" w:lineRule="auto"/>
        <w:ind w:left="720" w:hanging="720"/>
        <w:jc w:val="center"/>
        <w:rPr>
          <w:rFonts w:ascii="Times New Roman" w:hAnsi="Times New Roman" w:cs="Times New Roman"/>
          <w:sz w:val="24"/>
          <w:szCs w:val="24"/>
        </w:rPr>
      </w:pPr>
      <w:bookmarkStart w:id="0" w:name="_GoBack"/>
      <w:bookmarkEnd w:id="0"/>
      <w:r w:rsidRPr="00990C11">
        <w:rPr>
          <w:rFonts w:ascii="Times New Roman" w:hAnsi="Times New Roman" w:cs="Times New Roman"/>
          <w:sz w:val="24"/>
          <w:szCs w:val="24"/>
        </w:rPr>
        <w:lastRenderedPageBreak/>
        <w:t>Reference</w:t>
      </w:r>
      <w:r w:rsidR="00990C11" w:rsidRPr="00990C11">
        <w:rPr>
          <w:rFonts w:ascii="Times New Roman" w:hAnsi="Times New Roman" w:cs="Times New Roman"/>
          <w:sz w:val="24"/>
          <w:szCs w:val="24"/>
        </w:rPr>
        <w:t>s</w:t>
      </w:r>
    </w:p>
    <w:p w:rsidR="00B64878" w:rsidRDefault="00B64878" w:rsidP="00132474">
      <w:pPr>
        <w:spacing w:before="100" w:beforeAutospacing="1" w:after="100" w:afterAutospacing="1" w:line="480" w:lineRule="auto"/>
        <w:ind w:left="720" w:hanging="720"/>
        <w:rPr>
          <w:rFonts w:ascii="Times New Roman" w:hAnsi="Times New Roman" w:cs="Times New Roman"/>
          <w:sz w:val="24"/>
          <w:szCs w:val="24"/>
        </w:rPr>
      </w:pPr>
      <w:r w:rsidRPr="00B64878">
        <w:rPr>
          <w:rFonts w:ascii="Times New Roman" w:hAnsi="Times New Roman" w:cs="Times New Roman"/>
          <w:sz w:val="24"/>
          <w:szCs w:val="24"/>
        </w:rPr>
        <w:t>Armerding, T. (2018). </w:t>
      </w:r>
      <w:r w:rsidRPr="00B64878">
        <w:rPr>
          <w:rFonts w:ascii="Times New Roman" w:hAnsi="Times New Roman" w:cs="Times New Roman"/>
          <w:i/>
          <w:iCs/>
          <w:sz w:val="24"/>
          <w:szCs w:val="24"/>
        </w:rPr>
        <w:t>The 17 biggest data breaches of the 21st century</w:t>
      </w:r>
      <w:r w:rsidRPr="00B64878">
        <w:rPr>
          <w:rFonts w:ascii="Times New Roman" w:hAnsi="Times New Roman" w:cs="Times New Roman"/>
          <w:sz w:val="24"/>
          <w:szCs w:val="24"/>
        </w:rPr>
        <w:t>. [online] CSO Online. Available at: https://www.csoonline.com/article/2130877/data-breach/the-biggest-data-breaches-of-the-21st-century.html [Accessed 31 Jan. 2018].</w:t>
      </w:r>
    </w:p>
    <w:p w:rsidR="003229C3" w:rsidRPr="00132474" w:rsidRDefault="00132474" w:rsidP="00132474">
      <w:pPr>
        <w:tabs>
          <w:tab w:val="left" w:pos="480"/>
        </w:tabs>
        <w:spacing w:before="100" w:beforeAutospacing="1" w:after="100" w:afterAutospacing="1" w:line="480" w:lineRule="auto"/>
        <w:ind w:left="720" w:hanging="720"/>
        <w:rPr>
          <w:rFonts w:ascii="Times New Roman" w:hAnsi="Times New Roman" w:cs="Times New Roman"/>
          <w:sz w:val="24"/>
          <w:szCs w:val="24"/>
        </w:rPr>
      </w:pPr>
      <w:r w:rsidRPr="00132474">
        <w:rPr>
          <w:rFonts w:ascii="Times New Roman" w:hAnsi="Times New Roman" w:cs="Times New Roman"/>
          <w:sz w:val="24"/>
          <w:szCs w:val="24"/>
        </w:rPr>
        <w:t>Paquet, C. (2018). Security Policies &gt; Network Security Concepts and Policies. [online] Ciscopress.com. Available at: http://www.ciscopress.com/articles/article.asp?p=1998559&amp;seqNum=3 [Accessed 31 Jan. 2018].</w:t>
      </w:r>
      <w:r w:rsidR="003229C3" w:rsidRPr="00132474">
        <w:rPr>
          <w:rFonts w:ascii="Times New Roman" w:hAnsi="Times New Roman" w:cs="Times New Roman"/>
          <w:sz w:val="24"/>
          <w:szCs w:val="24"/>
        </w:rPr>
        <w:tab/>
      </w:r>
    </w:p>
    <w:p w:rsidR="003229C3" w:rsidRPr="004176AB" w:rsidRDefault="003229C3" w:rsidP="004176AB">
      <w:pPr>
        <w:jc w:val="center"/>
        <w:rPr>
          <w:rFonts w:ascii="Times New Roman" w:hAnsi="Times New Roman" w:cs="Times New Roman"/>
          <w:b/>
          <w:sz w:val="24"/>
          <w:szCs w:val="24"/>
        </w:rPr>
      </w:pPr>
    </w:p>
    <w:sectPr w:rsidR="003229C3" w:rsidRPr="004176AB" w:rsidSect="003229C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297" w:rsidRDefault="005C7297" w:rsidP="003229C3">
      <w:pPr>
        <w:spacing w:after="0" w:line="240" w:lineRule="auto"/>
      </w:pPr>
      <w:r>
        <w:separator/>
      </w:r>
    </w:p>
  </w:endnote>
  <w:endnote w:type="continuationSeparator" w:id="0">
    <w:p w:rsidR="005C7297" w:rsidRDefault="005C7297" w:rsidP="0032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297" w:rsidRDefault="005C7297" w:rsidP="003229C3">
      <w:pPr>
        <w:spacing w:after="0" w:line="240" w:lineRule="auto"/>
      </w:pPr>
      <w:r>
        <w:separator/>
      </w:r>
    </w:p>
  </w:footnote>
  <w:footnote w:type="continuationSeparator" w:id="0">
    <w:p w:rsidR="005C7297" w:rsidRDefault="005C7297" w:rsidP="0032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474" w:rsidRPr="00132474" w:rsidRDefault="00132474">
    <w:pPr>
      <w:pStyle w:val="Header"/>
      <w:jc w:val="right"/>
      <w:rPr>
        <w:rFonts w:ascii="Times New Roman" w:hAnsi="Times New Roman" w:cs="Times New Roman"/>
        <w:sz w:val="24"/>
        <w:szCs w:val="24"/>
      </w:rPr>
    </w:pPr>
    <w:r w:rsidRPr="00132474">
      <w:rPr>
        <w:rFonts w:ascii="Times New Roman" w:hAnsi="Times New Roman" w:cs="Times New Roman"/>
        <w:sz w:val="24"/>
        <w:szCs w:val="24"/>
      </w:rPr>
      <w:t>INFORMATION</w:t>
    </w:r>
    <w:r w:rsidRPr="00132474">
      <w:rPr>
        <w:rFonts w:ascii="Times New Roman" w:hAnsi="Times New Roman" w:cs="Times New Roman"/>
        <w:sz w:val="24"/>
        <w:szCs w:val="24"/>
      </w:rPr>
      <w:tab/>
    </w:r>
    <w:r w:rsidRPr="00132474">
      <w:rPr>
        <w:rFonts w:ascii="Times New Roman" w:hAnsi="Times New Roman" w:cs="Times New Roman"/>
        <w:sz w:val="24"/>
        <w:szCs w:val="24"/>
      </w:rPr>
      <w:tab/>
    </w:r>
    <w:sdt>
      <w:sdtPr>
        <w:rPr>
          <w:rFonts w:ascii="Times New Roman" w:hAnsi="Times New Roman" w:cs="Times New Roman"/>
          <w:sz w:val="24"/>
          <w:szCs w:val="24"/>
        </w:rPr>
        <w:id w:val="-1940674493"/>
        <w:docPartObj>
          <w:docPartGallery w:val="Page Numbers (Top of Page)"/>
          <w:docPartUnique/>
        </w:docPartObj>
      </w:sdtPr>
      <w:sdtEndPr>
        <w:rPr>
          <w:noProof/>
        </w:rPr>
      </w:sdtEndPr>
      <w:sdtContent>
        <w:r w:rsidRPr="00132474">
          <w:rPr>
            <w:rFonts w:ascii="Times New Roman" w:hAnsi="Times New Roman" w:cs="Times New Roman"/>
            <w:sz w:val="24"/>
            <w:szCs w:val="24"/>
          </w:rPr>
          <w:fldChar w:fldCharType="begin"/>
        </w:r>
        <w:r w:rsidRPr="00132474">
          <w:rPr>
            <w:rFonts w:ascii="Times New Roman" w:hAnsi="Times New Roman" w:cs="Times New Roman"/>
            <w:sz w:val="24"/>
            <w:szCs w:val="24"/>
          </w:rPr>
          <w:instrText xml:space="preserve"> PAGE   \* MERGEFORMAT </w:instrText>
        </w:r>
        <w:r w:rsidRPr="00132474">
          <w:rPr>
            <w:rFonts w:ascii="Times New Roman" w:hAnsi="Times New Roman" w:cs="Times New Roman"/>
            <w:sz w:val="24"/>
            <w:szCs w:val="24"/>
          </w:rPr>
          <w:fldChar w:fldCharType="separate"/>
        </w:r>
        <w:r w:rsidR="00990C11">
          <w:rPr>
            <w:rFonts w:ascii="Times New Roman" w:hAnsi="Times New Roman" w:cs="Times New Roman"/>
            <w:noProof/>
            <w:sz w:val="24"/>
            <w:szCs w:val="24"/>
          </w:rPr>
          <w:t>4</w:t>
        </w:r>
        <w:r w:rsidRPr="00132474">
          <w:rPr>
            <w:rFonts w:ascii="Times New Roman" w:hAnsi="Times New Roman" w:cs="Times New Roman"/>
            <w:noProof/>
            <w:sz w:val="24"/>
            <w:szCs w:val="24"/>
          </w:rPr>
          <w:fldChar w:fldCharType="end"/>
        </w:r>
      </w:sdtContent>
    </w:sdt>
  </w:p>
  <w:p w:rsidR="003229C3" w:rsidRDefault="003229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3" w:rsidRPr="003229C3" w:rsidRDefault="003229C3">
    <w:pPr>
      <w:pStyle w:val="Header"/>
      <w:jc w:val="right"/>
      <w:rPr>
        <w:rFonts w:ascii="Times New Roman" w:hAnsi="Times New Roman" w:cs="Times New Roman"/>
        <w:sz w:val="24"/>
        <w:szCs w:val="24"/>
      </w:rPr>
    </w:pPr>
    <w:r w:rsidRPr="003229C3">
      <w:rPr>
        <w:rFonts w:ascii="Times New Roman" w:hAnsi="Times New Roman" w:cs="Times New Roman"/>
        <w:sz w:val="24"/>
        <w:szCs w:val="24"/>
      </w:rPr>
      <w:t xml:space="preserve">Running head: </w:t>
    </w:r>
    <w:r w:rsidR="00132474" w:rsidRPr="00132474">
      <w:rPr>
        <w:rFonts w:ascii="Times New Roman" w:hAnsi="Times New Roman" w:cs="Times New Roman"/>
        <w:sz w:val="24"/>
        <w:szCs w:val="24"/>
      </w:rPr>
      <w:t>INFORMATION</w:t>
    </w:r>
    <w:r w:rsidR="00132474" w:rsidRPr="003229C3">
      <w:rPr>
        <w:rFonts w:ascii="Times New Roman" w:hAnsi="Times New Roman" w:cs="Times New Roman"/>
        <w:sz w:val="24"/>
        <w:szCs w:val="24"/>
      </w:rPr>
      <w:t xml:space="preserve"> </w:t>
    </w:r>
    <w:sdt>
      <w:sdtPr>
        <w:rPr>
          <w:rFonts w:ascii="Times New Roman" w:hAnsi="Times New Roman" w:cs="Times New Roman"/>
          <w:sz w:val="24"/>
          <w:szCs w:val="24"/>
        </w:rPr>
        <w:id w:val="-180276369"/>
        <w:docPartObj>
          <w:docPartGallery w:val="Page Numbers (Top of Page)"/>
          <w:docPartUnique/>
        </w:docPartObj>
      </w:sdtPr>
      <w:sdtEndPr>
        <w:rPr>
          <w:noProof/>
        </w:rPr>
      </w:sdtEndPr>
      <w:sdtContent>
        <w:r w:rsidR="00132474">
          <w:rPr>
            <w:rFonts w:ascii="Times New Roman" w:hAnsi="Times New Roman" w:cs="Times New Roman"/>
            <w:sz w:val="24"/>
            <w:szCs w:val="24"/>
          </w:rPr>
          <w:tab/>
        </w:r>
        <w:r w:rsidRPr="003229C3">
          <w:rPr>
            <w:rFonts w:ascii="Times New Roman" w:hAnsi="Times New Roman" w:cs="Times New Roman"/>
            <w:sz w:val="24"/>
            <w:szCs w:val="24"/>
          </w:rPr>
          <w:tab/>
        </w:r>
        <w:r w:rsidRPr="003229C3">
          <w:rPr>
            <w:rFonts w:ascii="Times New Roman" w:hAnsi="Times New Roman" w:cs="Times New Roman"/>
            <w:sz w:val="24"/>
            <w:szCs w:val="24"/>
          </w:rPr>
          <w:tab/>
        </w:r>
        <w:r w:rsidRPr="003229C3">
          <w:rPr>
            <w:rFonts w:ascii="Times New Roman" w:hAnsi="Times New Roman" w:cs="Times New Roman"/>
            <w:sz w:val="24"/>
            <w:szCs w:val="24"/>
          </w:rPr>
          <w:fldChar w:fldCharType="begin"/>
        </w:r>
        <w:r w:rsidRPr="003229C3">
          <w:rPr>
            <w:rFonts w:ascii="Times New Roman" w:hAnsi="Times New Roman" w:cs="Times New Roman"/>
            <w:sz w:val="24"/>
            <w:szCs w:val="24"/>
          </w:rPr>
          <w:instrText xml:space="preserve"> PAGE   \* MERGEFORMAT </w:instrText>
        </w:r>
        <w:r w:rsidRPr="003229C3">
          <w:rPr>
            <w:rFonts w:ascii="Times New Roman" w:hAnsi="Times New Roman" w:cs="Times New Roman"/>
            <w:sz w:val="24"/>
            <w:szCs w:val="24"/>
          </w:rPr>
          <w:fldChar w:fldCharType="separate"/>
        </w:r>
        <w:r w:rsidR="00990C11">
          <w:rPr>
            <w:rFonts w:ascii="Times New Roman" w:hAnsi="Times New Roman" w:cs="Times New Roman"/>
            <w:noProof/>
            <w:sz w:val="24"/>
            <w:szCs w:val="24"/>
          </w:rPr>
          <w:t>1</w:t>
        </w:r>
        <w:r w:rsidRPr="003229C3">
          <w:rPr>
            <w:rFonts w:ascii="Times New Roman" w:hAnsi="Times New Roman" w:cs="Times New Roman"/>
            <w:noProof/>
            <w:sz w:val="24"/>
            <w:szCs w:val="24"/>
          </w:rPr>
          <w:fldChar w:fldCharType="end"/>
        </w:r>
      </w:sdtContent>
    </w:sdt>
  </w:p>
  <w:p w:rsidR="003229C3" w:rsidRDefault="003229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AB"/>
    <w:rsid w:val="00062721"/>
    <w:rsid w:val="000F4CAE"/>
    <w:rsid w:val="00132474"/>
    <w:rsid w:val="001B1132"/>
    <w:rsid w:val="00237E83"/>
    <w:rsid w:val="00256F4D"/>
    <w:rsid w:val="00260106"/>
    <w:rsid w:val="002A3CFB"/>
    <w:rsid w:val="003229C3"/>
    <w:rsid w:val="003A0A24"/>
    <w:rsid w:val="004176AB"/>
    <w:rsid w:val="004B26D7"/>
    <w:rsid w:val="004C0810"/>
    <w:rsid w:val="0052672A"/>
    <w:rsid w:val="005C7297"/>
    <w:rsid w:val="005D61A6"/>
    <w:rsid w:val="006110FD"/>
    <w:rsid w:val="00644BB0"/>
    <w:rsid w:val="006C512F"/>
    <w:rsid w:val="0076168D"/>
    <w:rsid w:val="007B0FCA"/>
    <w:rsid w:val="007C7A4F"/>
    <w:rsid w:val="00836019"/>
    <w:rsid w:val="00840671"/>
    <w:rsid w:val="008D3A52"/>
    <w:rsid w:val="00990C11"/>
    <w:rsid w:val="009D7D8B"/>
    <w:rsid w:val="00A24AF8"/>
    <w:rsid w:val="00A25ACF"/>
    <w:rsid w:val="00AE0011"/>
    <w:rsid w:val="00B543A6"/>
    <w:rsid w:val="00B64878"/>
    <w:rsid w:val="00CE4C61"/>
    <w:rsid w:val="00DA6159"/>
    <w:rsid w:val="00DC68C2"/>
    <w:rsid w:val="00E77CF2"/>
    <w:rsid w:val="00FC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18D27-8653-42BC-AD50-0213E16A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C3"/>
  </w:style>
  <w:style w:type="paragraph" w:styleId="Footer">
    <w:name w:val="footer"/>
    <w:basedOn w:val="Normal"/>
    <w:link w:val="FooterChar"/>
    <w:uiPriority w:val="99"/>
    <w:unhideWhenUsed/>
    <w:rsid w:val="0032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C3"/>
  </w:style>
  <w:style w:type="character" w:customStyle="1" w:styleId="apple-converted-space">
    <w:name w:val="apple-converted-space"/>
    <w:basedOn w:val="DefaultParagraphFont"/>
    <w:rsid w:val="00B64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Daniso</dc:creator>
  <cp:lastModifiedBy>samuel kibe</cp:lastModifiedBy>
  <cp:revision>2</cp:revision>
  <dcterms:created xsi:type="dcterms:W3CDTF">2018-01-31T11:12:00Z</dcterms:created>
  <dcterms:modified xsi:type="dcterms:W3CDTF">2018-01-31T11:12:00Z</dcterms:modified>
</cp:coreProperties>
</file>